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F06" w:rsidRPr="00054F06" w:rsidRDefault="00054F06" w:rsidP="00054F06">
      <w:pPr>
        <w:widowControl w:val="0"/>
        <w:autoSpaceDE w:val="0"/>
        <w:autoSpaceDN w:val="0"/>
        <w:adjustRightInd w:val="0"/>
        <w:spacing w:after="0" w:line="240" w:lineRule="exact"/>
        <w:ind w:firstLine="697"/>
        <w:jc w:val="right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054F06" w:rsidRPr="00054F06" w:rsidRDefault="00054F06" w:rsidP="00054F0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F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Pr="00054F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государственных внутренних заимствований Чеченской Республики на 202</w:t>
      </w:r>
      <w:r w:rsidR="0027076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54F06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</w:t>
      </w:r>
    </w:p>
    <w:p w:rsidR="00054F06" w:rsidRPr="00054F06" w:rsidRDefault="00054F06" w:rsidP="00054F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4F06" w:rsidRPr="00054F06" w:rsidRDefault="00054F06" w:rsidP="00054F06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4F06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490" w:type="dxa"/>
        <w:tblInd w:w="-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2"/>
        <w:gridCol w:w="1701"/>
        <w:gridCol w:w="1417"/>
      </w:tblGrid>
      <w:tr w:rsidR="00054F06" w:rsidRPr="00054F06" w:rsidTr="00B2114B">
        <w:trPr>
          <w:trHeight w:hRule="exact" w:val="567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Государственные внутренние заимствования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</w:t>
            </w:r>
          </w:p>
        </w:tc>
      </w:tr>
      <w:tr w:rsidR="00054F06" w:rsidRPr="00054F06" w:rsidTr="00B2114B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8B070E" w:rsidP="008B0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F5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  <w:r w:rsidR="00DF5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  <w:r w:rsidR="00DF5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4F06" w:rsidRPr="00054F06" w:rsidRDefault="000F662E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  <w:r w:rsidR="005B1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052,6</w:t>
            </w:r>
          </w:p>
        </w:tc>
      </w:tr>
      <w:tr w:rsidR="00054F06" w:rsidRPr="00054F06" w:rsidTr="00B2114B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54F06" w:rsidRPr="00054F06" w:rsidTr="00B2114B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eastAsia="ru-RU"/>
              </w:rPr>
              <w:t>бюджетные кредиты за счет средств федерального бюджета</w:t>
            </w: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частичного покрытия дефицита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165A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4F06" w:rsidRPr="00054F06" w:rsidRDefault="005B13C9" w:rsidP="000F6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0F6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F6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052,6</w:t>
            </w:r>
          </w:p>
        </w:tc>
      </w:tr>
      <w:tr w:rsidR="00054F06" w:rsidRPr="00054F06" w:rsidTr="00B2114B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eastAsia="ru-RU"/>
              </w:rP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500 000,0</w:t>
            </w:r>
          </w:p>
        </w:tc>
      </w:tr>
      <w:tr w:rsidR="00054F06" w:rsidRPr="00054F06" w:rsidTr="00B2114B"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eastAsia="ru-RU"/>
              </w:rPr>
              <w:t>бюджетные кредиты за счет средств федерального бюджета на финансовое обеспечение реализации инфраструктурных проектов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8B070E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2 466 293,7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54F06" w:rsidRPr="00054F06" w:rsidRDefault="008B070E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="00165A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</w:tc>
      </w:tr>
      <w:tr w:rsidR="00054F06" w:rsidRPr="00054F06" w:rsidTr="008B070E">
        <w:trPr>
          <w:trHeight w:val="382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8B070E" w:rsidP="008B0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54F06"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  <w:r w:rsidR="00054F06"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  <w:r w:rsidR="00054F06"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54F06" w:rsidRPr="00054F06" w:rsidRDefault="00D364FC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692</w:t>
            </w:r>
            <w:r w:rsidR="005B13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364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052,6</w:t>
            </w:r>
          </w:p>
        </w:tc>
      </w:tr>
    </w:tbl>
    <w:p w:rsidR="00054F06" w:rsidRPr="00054F06" w:rsidRDefault="00054F06" w:rsidP="00054F0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054F06" w:rsidRPr="00054F06" w:rsidRDefault="00054F06" w:rsidP="00054F0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F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</w:p>
    <w:p w:rsidR="00054F06" w:rsidRPr="00054F06" w:rsidRDefault="00054F06" w:rsidP="00054F0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F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внутренних заимствований Чеченской Республики на плановый период 202</w:t>
      </w:r>
      <w:r w:rsidR="0027076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54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27076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54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054F06" w:rsidRPr="00054F06" w:rsidRDefault="00054F06" w:rsidP="00054F0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4F06" w:rsidRPr="00054F06" w:rsidRDefault="00054F06" w:rsidP="00054F06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4F06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1701"/>
        <w:gridCol w:w="1418"/>
        <w:gridCol w:w="1701"/>
        <w:gridCol w:w="1417"/>
      </w:tblGrid>
      <w:tr w:rsidR="00054F06" w:rsidRPr="00054F06" w:rsidTr="00623A52">
        <w:trPr>
          <w:trHeight w:val="20"/>
          <w:jc w:val="center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Государственные внутренние заимствования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D46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D461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4F06" w:rsidRPr="00054F06" w:rsidRDefault="00054F06" w:rsidP="00D46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D461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054F06" w:rsidRPr="00054F06" w:rsidTr="00623A52">
        <w:trPr>
          <w:trHeight w:val="495"/>
          <w:jc w:val="center"/>
        </w:trPr>
        <w:tc>
          <w:tcPr>
            <w:tcW w:w="4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</w:t>
            </w:r>
          </w:p>
        </w:tc>
      </w:tr>
      <w:tr w:rsidR="00054F06" w:rsidRPr="00054F06" w:rsidTr="00623A52">
        <w:trPr>
          <w:trHeight w:val="2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8B070E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4 850</w:t>
            </w:r>
            <w:r w:rsidR="00054F06"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165AD2" w:rsidP="007F2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9F5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889 102,9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B6289A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</w:t>
            </w:r>
            <w:r w:rsidR="00054F06"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4F06" w:rsidRPr="00054F06" w:rsidRDefault="00165AD2" w:rsidP="007F2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9F5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1 443 966,6</w:t>
            </w:r>
          </w:p>
        </w:tc>
      </w:tr>
      <w:tr w:rsidR="00054F06" w:rsidRPr="00054F06" w:rsidTr="00623A52">
        <w:trPr>
          <w:trHeight w:val="2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54F06" w:rsidRPr="00054F06" w:rsidTr="00623A52">
        <w:trPr>
          <w:trHeight w:val="2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eastAsia="ru-RU"/>
              </w:rPr>
              <w:t>бюджетные кредиты за счет средств федерального бюджета</w:t>
            </w: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частичного покрытия дефицита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165A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5B13C9" w:rsidP="005B1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  <w:r w:rsidR="00165A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165A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4F06" w:rsidRPr="00054F06" w:rsidRDefault="00BC0555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570 753,2</w:t>
            </w:r>
          </w:p>
        </w:tc>
      </w:tr>
      <w:tr w:rsidR="00054F06" w:rsidRPr="00054F06" w:rsidTr="00623A52">
        <w:trPr>
          <w:trHeight w:val="2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500 000,0</w:t>
            </w:r>
          </w:p>
        </w:tc>
      </w:tr>
      <w:tr w:rsidR="00054F06" w:rsidRPr="00054F06" w:rsidTr="00623A52">
        <w:trPr>
          <w:trHeight w:val="2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eastAsia="ru-RU"/>
              </w:rPr>
              <w:t>бюджетные кредиты за счет средств федерального бюджета на финансовое обеспечение реализации инфраструктурных 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8B0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  <w:r w:rsidR="008B07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</w:t>
            </w: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C62F8C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197 050,3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8B070E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4 350 000,0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4F06" w:rsidRPr="00054F06" w:rsidRDefault="00C62F8C" w:rsidP="00C6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  <w:r w:rsidR="00054F06"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  <w:r w:rsidR="00054F06"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54F06" w:rsidRPr="00054F06" w:rsidTr="00623A52">
        <w:trPr>
          <w:trHeight w:val="20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054F06" w:rsidP="008B0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  <w:r w:rsidR="008B07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850 000</w:t>
            </w:r>
            <w:r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165AD2" w:rsidP="007F2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9F5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889 102,9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F06" w:rsidRPr="00054F06" w:rsidRDefault="00B6289A" w:rsidP="00054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</w:t>
            </w:r>
            <w:r w:rsidR="00054F06" w:rsidRPr="00054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54F06" w:rsidRPr="00054F06" w:rsidRDefault="00165AD2" w:rsidP="007F2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9F5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1 443 966,6</w:t>
            </w:r>
          </w:p>
        </w:tc>
      </w:tr>
    </w:tbl>
    <w:p w:rsidR="00EE455D" w:rsidRDefault="00EE455D">
      <w:bookmarkStart w:id="0" w:name="_GoBack"/>
      <w:bookmarkEnd w:id="0"/>
    </w:p>
    <w:sectPr w:rsidR="00EE4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F06"/>
    <w:rsid w:val="00054F06"/>
    <w:rsid w:val="000F662E"/>
    <w:rsid w:val="00165AD2"/>
    <w:rsid w:val="00192167"/>
    <w:rsid w:val="00270766"/>
    <w:rsid w:val="00390DC9"/>
    <w:rsid w:val="005B13C9"/>
    <w:rsid w:val="007F2346"/>
    <w:rsid w:val="008B070E"/>
    <w:rsid w:val="00AF0C0C"/>
    <w:rsid w:val="00B2114B"/>
    <w:rsid w:val="00B6289A"/>
    <w:rsid w:val="00BC0555"/>
    <w:rsid w:val="00C23432"/>
    <w:rsid w:val="00C62F8C"/>
    <w:rsid w:val="00C8325B"/>
    <w:rsid w:val="00D364FC"/>
    <w:rsid w:val="00D46141"/>
    <w:rsid w:val="00DF5052"/>
    <w:rsid w:val="00EE455D"/>
    <w:rsid w:val="00F01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582A38-B337-4EA0-838D-635314EF0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Махмудов Аюб Саламбекович</dc:creator>
  <cp:keywords/>
  <dc:description/>
  <cp:lastModifiedBy>Саидов Адлан Альвиевич</cp:lastModifiedBy>
  <cp:revision>21</cp:revision>
  <dcterms:created xsi:type="dcterms:W3CDTF">2022-07-19T10:34:00Z</dcterms:created>
  <dcterms:modified xsi:type="dcterms:W3CDTF">2022-10-30T12:47:00Z</dcterms:modified>
</cp:coreProperties>
</file>